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A7B753" w14:textId="780C0F02" w:rsidR="00CF50FB" w:rsidRPr="00CF50FB" w:rsidRDefault="00CF50FB" w:rsidP="00CF50FB">
      <w:pPr>
        <w:suppressAutoHyphens w:val="0"/>
        <w:rPr>
          <w:rFonts w:ascii="Calibri" w:hAnsi="Calibri" w:cs="Calibri"/>
          <w:lang w:val="en-GB" w:eastAsia="en-GB"/>
        </w:rPr>
      </w:pPr>
      <w:r w:rsidRPr="00CF50FB">
        <w:rPr>
          <w:rFonts w:ascii="Calibri" w:hAnsi="Calibri" w:cs="Calibri"/>
          <w:lang w:val="en-GB" w:eastAsia="en-GB"/>
        </w:rPr>
        <w:t>Product release note</w:t>
      </w:r>
      <w:r>
        <w:rPr>
          <w:rFonts w:ascii="Calibri" w:hAnsi="Calibri" w:cs="Calibri"/>
          <w:lang w:val="en-GB" w:eastAsia="en-GB"/>
        </w:rPr>
        <w:t xml:space="preserve"> </w:t>
      </w:r>
      <w:r w:rsidR="002721F3">
        <w:rPr>
          <w:rFonts w:ascii="Calibri" w:hAnsi="Calibri" w:cs="Calibri"/>
          <w:lang w:val="en-GB" w:eastAsia="en-GB"/>
        </w:rPr>
        <w:t>5</w:t>
      </w:r>
      <w:r w:rsidR="002721F3">
        <w:rPr>
          <w:rFonts w:ascii="Calibri" w:hAnsi="Calibri" w:cs="Calibri"/>
          <w:vertAlign w:val="superscript"/>
          <w:lang w:val="en-GB" w:eastAsia="en-GB"/>
        </w:rPr>
        <w:t>th</w:t>
      </w:r>
      <w:r>
        <w:rPr>
          <w:rFonts w:ascii="Calibri" w:hAnsi="Calibri" w:cs="Calibri"/>
          <w:lang w:val="en-GB" w:eastAsia="en-GB"/>
        </w:rPr>
        <w:t xml:space="preserve"> October 2020</w:t>
      </w:r>
    </w:p>
    <w:p w14:paraId="5330AB97" w14:textId="77777777" w:rsidR="00CF50FB" w:rsidRPr="00CF50FB" w:rsidRDefault="00CF50FB" w:rsidP="00CF50FB">
      <w:pPr>
        <w:suppressAutoHyphens w:val="0"/>
        <w:rPr>
          <w:rFonts w:ascii="Calibri" w:hAnsi="Calibri" w:cs="Calibri"/>
          <w:lang w:val="en-GB" w:eastAsia="en-GB"/>
        </w:rPr>
      </w:pPr>
      <w:r w:rsidRPr="00CF50FB">
        <w:rPr>
          <w:rFonts w:ascii="Calibri" w:hAnsi="Calibri" w:cs="Calibri"/>
          <w:lang w:val="en-GB" w:eastAsia="en-GB"/>
        </w:rPr>
        <w:t> </w:t>
      </w:r>
    </w:p>
    <w:p w14:paraId="0D33A1CA" w14:textId="77777777" w:rsidR="00CF50FB" w:rsidRPr="00CF50FB" w:rsidRDefault="00CF50FB" w:rsidP="00CF50FB">
      <w:pPr>
        <w:suppressAutoHyphens w:val="0"/>
        <w:rPr>
          <w:rFonts w:ascii="Calibri" w:hAnsi="Calibri" w:cs="Calibri"/>
          <w:lang w:val="en-GB" w:eastAsia="en-GB"/>
        </w:rPr>
      </w:pPr>
      <w:r w:rsidRPr="00CF50FB">
        <w:rPr>
          <w:rFonts w:ascii="Calibri" w:hAnsi="Calibri" w:cs="Calibri"/>
          <w:u w:val="single"/>
          <w:lang w:val="en-GB" w:eastAsia="en-GB"/>
        </w:rPr>
        <w:t>Jasper Flex</w:t>
      </w:r>
    </w:p>
    <w:p w14:paraId="10D2855F" w14:textId="77777777" w:rsidR="00CF50FB" w:rsidRPr="00CF50FB" w:rsidRDefault="00CF50FB" w:rsidP="00CF50FB">
      <w:pPr>
        <w:suppressAutoHyphens w:val="0"/>
        <w:rPr>
          <w:rFonts w:ascii="Calibri" w:hAnsi="Calibri" w:cs="Calibri"/>
          <w:lang w:val="en-GB" w:eastAsia="en-GB"/>
        </w:rPr>
      </w:pPr>
      <w:r w:rsidRPr="00CF50FB">
        <w:rPr>
          <w:rFonts w:ascii="Calibri" w:hAnsi="Calibri" w:cs="Calibri"/>
          <w:lang w:val="en-GB" w:eastAsia="en-GB"/>
        </w:rPr>
        <w:t> </w:t>
      </w:r>
    </w:p>
    <w:p w14:paraId="77534FD2" w14:textId="2196BAE4" w:rsidR="00CF50FB" w:rsidRPr="00CF50FB" w:rsidRDefault="00CF50FB" w:rsidP="00CF50FB">
      <w:pPr>
        <w:suppressAutoHyphens w:val="0"/>
        <w:rPr>
          <w:rFonts w:ascii="Calibri" w:hAnsi="Calibri" w:cs="Calibri"/>
          <w:lang w:val="en-GB" w:eastAsia="en-GB"/>
        </w:rPr>
      </w:pPr>
      <w:r w:rsidRPr="00CF50FB">
        <w:rPr>
          <w:rFonts w:ascii="Calibri" w:hAnsi="Calibri" w:cs="Calibri"/>
          <w:lang w:val="en-GB" w:eastAsia="en-GB"/>
        </w:rPr>
        <w:t xml:space="preserve">Fluence </w:t>
      </w:r>
      <w:r w:rsidR="003A15A1">
        <w:rPr>
          <w:rFonts w:ascii="Calibri" w:hAnsi="Calibri" w:cs="Calibri"/>
          <w:lang w:val="en-GB" w:eastAsia="en-GB"/>
        </w:rPr>
        <w:t>is excited to introduce</w:t>
      </w:r>
      <w:r w:rsidRPr="00CF50FB">
        <w:rPr>
          <w:rFonts w:ascii="Calibri" w:hAnsi="Calibri" w:cs="Calibri"/>
          <w:lang w:val="en-GB" w:eastAsia="en-GB"/>
        </w:rPr>
        <w:t xml:space="preserve"> </w:t>
      </w:r>
      <w:r w:rsidR="003A15A1">
        <w:rPr>
          <w:rFonts w:ascii="Calibri" w:hAnsi="Calibri" w:cs="Calibri"/>
          <w:lang w:val="en-GB" w:eastAsia="en-GB"/>
        </w:rPr>
        <w:t>its</w:t>
      </w:r>
      <w:r w:rsidRPr="00CF50FB">
        <w:rPr>
          <w:rFonts w:ascii="Calibri" w:hAnsi="Calibri" w:cs="Calibri"/>
          <w:lang w:val="en-GB" w:eastAsia="en-GB"/>
        </w:rPr>
        <w:t xml:space="preserve"> new femtosecond laser product</w:t>
      </w:r>
      <w:r w:rsidR="003A15A1">
        <w:rPr>
          <w:rFonts w:ascii="Calibri" w:hAnsi="Calibri" w:cs="Calibri"/>
          <w:lang w:val="en-GB" w:eastAsia="en-GB"/>
        </w:rPr>
        <w:t>, the Jasper Flex</w:t>
      </w:r>
      <w:r w:rsidRPr="00CF50FB">
        <w:rPr>
          <w:rFonts w:ascii="Calibri" w:hAnsi="Calibri" w:cs="Calibri"/>
          <w:lang w:val="en-GB" w:eastAsia="en-GB"/>
        </w:rPr>
        <w:t>. With power up to 30W, the</w:t>
      </w:r>
      <w:r w:rsidR="00781F52">
        <w:rPr>
          <w:rFonts w:ascii="Calibri" w:hAnsi="Calibri" w:cs="Calibri"/>
          <w:lang w:val="en-GB" w:eastAsia="en-GB"/>
        </w:rPr>
        <w:t xml:space="preserve"> innovative</w:t>
      </w:r>
      <w:r w:rsidRPr="00CF50FB">
        <w:rPr>
          <w:rFonts w:ascii="Calibri" w:hAnsi="Calibri" w:cs="Calibri"/>
          <w:lang w:val="en-GB" w:eastAsia="en-GB"/>
        </w:rPr>
        <w:t xml:space="preserve"> Jasper Flex is </w:t>
      </w:r>
      <w:r w:rsidR="00781F52">
        <w:rPr>
          <w:rFonts w:ascii="Calibri" w:hAnsi="Calibri" w:cs="Calibri"/>
          <w:lang w:val="en-GB" w:eastAsia="en-GB"/>
        </w:rPr>
        <w:t>intended</w:t>
      </w:r>
      <w:r w:rsidRPr="00CF50FB">
        <w:rPr>
          <w:rFonts w:ascii="Calibri" w:hAnsi="Calibri" w:cs="Calibri"/>
          <w:lang w:val="en-GB" w:eastAsia="en-GB"/>
        </w:rPr>
        <w:t xml:space="preserve"> for systems with volume constraints </w:t>
      </w:r>
      <w:r w:rsidR="003A15A1">
        <w:rPr>
          <w:rFonts w:ascii="Calibri" w:hAnsi="Calibri" w:cs="Calibri"/>
          <w:lang w:val="en-GB" w:eastAsia="en-GB"/>
        </w:rPr>
        <w:t>that require</w:t>
      </w:r>
      <w:r w:rsidRPr="00CF50FB">
        <w:rPr>
          <w:rFonts w:ascii="Calibri" w:hAnsi="Calibri" w:cs="Calibri"/>
          <w:lang w:val="en-GB" w:eastAsia="en-GB"/>
        </w:rPr>
        <w:t xml:space="preserve"> high laser power and outstanding pulse quality. </w:t>
      </w:r>
      <w:r w:rsidR="00781F52">
        <w:rPr>
          <w:rFonts w:ascii="Calibri" w:hAnsi="Calibri" w:cs="Calibri"/>
          <w:lang w:val="en-GB" w:eastAsia="en-GB"/>
        </w:rPr>
        <w:t xml:space="preserve">The </w:t>
      </w:r>
      <w:r w:rsidRPr="00CF50FB">
        <w:rPr>
          <w:rFonts w:ascii="Calibri" w:hAnsi="Calibri" w:cs="Calibri"/>
          <w:lang w:val="en-GB" w:eastAsia="en-GB"/>
        </w:rPr>
        <w:t xml:space="preserve">Jasper Flex </w:t>
      </w:r>
      <w:r w:rsidR="00D2226C">
        <w:rPr>
          <w:rFonts w:ascii="Calibri" w:hAnsi="Calibri" w:cs="Calibri"/>
          <w:lang w:val="en-GB" w:eastAsia="en-GB"/>
        </w:rPr>
        <w:t>is</w:t>
      </w:r>
      <w:r w:rsidRPr="00CF50FB">
        <w:rPr>
          <w:rFonts w:ascii="Calibri" w:hAnsi="Calibri" w:cs="Calibri"/>
          <w:lang w:val="en-GB" w:eastAsia="en-GB"/>
        </w:rPr>
        <w:t xml:space="preserve"> a </w:t>
      </w:r>
      <w:r w:rsidR="00781F52">
        <w:rPr>
          <w:rFonts w:ascii="Calibri" w:hAnsi="Calibri" w:cs="Calibri"/>
          <w:lang w:val="en-GB" w:eastAsia="en-GB"/>
        </w:rPr>
        <w:t>smaller</w:t>
      </w:r>
      <w:r w:rsidRPr="00CF50FB">
        <w:rPr>
          <w:rFonts w:ascii="Calibri" w:hAnsi="Calibri" w:cs="Calibri"/>
          <w:lang w:val="en-GB" w:eastAsia="en-GB"/>
        </w:rPr>
        <w:t xml:space="preserve"> version of</w:t>
      </w:r>
      <w:r w:rsidR="00781F52">
        <w:rPr>
          <w:rFonts w:ascii="Calibri" w:hAnsi="Calibri" w:cs="Calibri"/>
          <w:lang w:val="en-GB" w:eastAsia="en-GB"/>
        </w:rPr>
        <w:t xml:space="preserve"> the</w:t>
      </w:r>
      <w:r w:rsidRPr="00CF50FB">
        <w:rPr>
          <w:rFonts w:ascii="Calibri" w:hAnsi="Calibri" w:cs="Calibri"/>
          <w:lang w:val="en-GB" w:eastAsia="en-GB"/>
        </w:rPr>
        <w:t xml:space="preserve"> Jasper</w:t>
      </w:r>
      <w:r>
        <w:rPr>
          <w:rFonts w:ascii="Calibri" w:hAnsi="Calibri" w:cs="Calibri"/>
          <w:lang w:val="en-GB" w:eastAsia="en-GB"/>
        </w:rPr>
        <w:t xml:space="preserve"> </w:t>
      </w:r>
      <w:r w:rsidRPr="00CF50FB">
        <w:rPr>
          <w:rFonts w:ascii="Calibri" w:hAnsi="Calibri" w:cs="Calibri"/>
          <w:lang w:val="en-GB" w:eastAsia="en-GB"/>
        </w:rPr>
        <w:t>laser</w:t>
      </w:r>
      <w:r w:rsidR="00781F52">
        <w:rPr>
          <w:rFonts w:ascii="Calibri" w:hAnsi="Calibri" w:cs="Calibri"/>
          <w:lang w:val="en-GB" w:eastAsia="en-GB"/>
        </w:rPr>
        <w:t xml:space="preserve">, which was </w:t>
      </w:r>
      <w:r w:rsidRPr="00CF50FB">
        <w:rPr>
          <w:rFonts w:ascii="Calibri" w:hAnsi="Calibri" w:cs="Calibri"/>
          <w:lang w:val="en-GB" w:eastAsia="en-GB"/>
        </w:rPr>
        <w:t xml:space="preserve">the first all-fiber high-power laser built </w:t>
      </w:r>
      <w:r w:rsidR="00781F52">
        <w:rPr>
          <w:rFonts w:ascii="Calibri" w:hAnsi="Calibri" w:cs="Calibri"/>
          <w:lang w:val="en-GB" w:eastAsia="en-GB"/>
        </w:rPr>
        <w:t>using</w:t>
      </w:r>
      <w:r w:rsidRPr="00CF50FB">
        <w:rPr>
          <w:rFonts w:ascii="Calibri" w:hAnsi="Calibri" w:cs="Calibri"/>
          <w:lang w:val="en-GB" w:eastAsia="en-GB"/>
        </w:rPr>
        <w:t xml:space="preserve"> SESAM-free technology</w:t>
      </w:r>
      <w:r w:rsidR="00781F52">
        <w:rPr>
          <w:rFonts w:ascii="Calibri" w:hAnsi="Calibri" w:cs="Calibri"/>
          <w:lang w:val="en-GB" w:eastAsia="en-GB"/>
        </w:rPr>
        <w:t xml:space="preserve">. This ground-breaking </w:t>
      </w:r>
      <w:r w:rsidR="007E2E47">
        <w:rPr>
          <w:rFonts w:ascii="Calibri" w:hAnsi="Calibri" w:cs="Calibri"/>
          <w:lang w:val="en-GB" w:eastAsia="en-GB"/>
        </w:rPr>
        <w:t>model</w:t>
      </w:r>
      <w:r w:rsidRPr="00CF50FB">
        <w:rPr>
          <w:rFonts w:ascii="Calibri" w:hAnsi="Calibri" w:cs="Calibri"/>
          <w:lang w:val="en-GB" w:eastAsia="en-GB"/>
        </w:rPr>
        <w:t xml:space="preserve"> provid</w:t>
      </w:r>
      <w:r w:rsidR="00781F52">
        <w:rPr>
          <w:rFonts w:ascii="Calibri" w:hAnsi="Calibri" w:cs="Calibri"/>
          <w:lang w:val="en-GB" w:eastAsia="en-GB"/>
        </w:rPr>
        <w:t>es</w:t>
      </w:r>
      <w:r w:rsidRPr="00CF50FB">
        <w:rPr>
          <w:rFonts w:ascii="Calibri" w:hAnsi="Calibri" w:cs="Calibri"/>
          <w:lang w:val="en-GB" w:eastAsia="en-GB"/>
        </w:rPr>
        <w:t xml:space="preserve"> unprecedented reliability and </w:t>
      </w:r>
      <w:r w:rsidR="00781F52">
        <w:rPr>
          <w:rFonts w:ascii="Calibri" w:hAnsi="Calibri" w:cs="Calibri"/>
          <w:lang w:val="en-GB" w:eastAsia="en-GB"/>
        </w:rPr>
        <w:t xml:space="preserve">an </w:t>
      </w:r>
      <w:r w:rsidRPr="00CF50FB">
        <w:rPr>
          <w:rFonts w:ascii="Calibri" w:hAnsi="Calibri" w:cs="Calibri"/>
          <w:lang w:val="en-GB" w:eastAsia="en-GB"/>
        </w:rPr>
        <w:t>excellent life</w:t>
      </w:r>
      <w:r w:rsidR="003A15A1">
        <w:rPr>
          <w:rFonts w:ascii="Calibri" w:hAnsi="Calibri" w:cs="Calibri"/>
          <w:lang w:val="en-GB" w:eastAsia="en-GB"/>
        </w:rPr>
        <w:t>span</w:t>
      </w:r>
      <w:r w:rsidR="00781F52">
        <w:rPr>
          <w:rFonts w:ascii="Calibri" w:hAnsi="Calibri" w:cs="Calibri"/>
          <w:lang w:val="en-GB" w:eastAsia="en-GB"/>
        </w:rPr>
        <w:t xml:space="preserve"> for users</w:t>
      </w:r>
      <w:r w:rsidRPr="00CF50FB">
        <w:rPr>
          <w:rFonts w:ascii="Calibri" w:hAnsi="Calibri" w:cs="Calibri"/>
          <w:lang w:val="en-GB" w:eastAsia="en-GB"/>
        </w:rPr>
        <w:t xml:space="preserve">. </w:t>
      </w:r>
    </w:p>
    <w:p w14:paraId="522A21FA" w14:textId="77777777" w:rsidR="00CF50FB" w:rsidRPr="00CF50FB" w:rsidRDefault="00CF50FB" w:rsidP="00CF50FB">
      <w:pPr>
        <w:suppressAutoHyphens w:val="0"/>
        <w:rPr>
          <w:rFonts w:ascii="Calibri" w:hAnsi="Calibri" w:cs="Calibri"/>
          <w:lang w:val="en-GB" w:eastAsia="en-GB"/>
        </w:rPr>
      </w:pPr>
      <w:r w:rsidRPr="00CF50FB">
        <w:rPr>
          <w:rFonts w:ascii="Calibri" w:hAnsi="Calibri" w:cs="Calibri"/>
          <w:lang w:val="en-GB" w:eastAsia="en-GB"/>
        </w:rPr>
        <w:t> </w:t>
      </w:r>
    </w:p>
    <w:p w14:paraId="356642DF" w14:textId="0FAC22A6" w:rsidR="00CF50FB" w:rsidRPr="00CF50FB" w:rsidRDefault="00CF50FB" w:rsidP="00CF50FB">
      <w:pPr>
        <w:suppressAutoHyphens w:val="0"/>
        <w:rPr>
          <w:rFonts w:ascii="Calibri" w:hAnsi="Calibri" w:cs="Calibri"/>
          <w:lang w:val="en-GB" w:eastAsia="en-GB"/>
        </w:rPr>
      </w:pPr>
      <w:r w:rsidRPr="00CF50FB">
        <w:rPr>
          <w:rFonts w:ascii="Calibri" w:hAnsi="Calibri" w:cs="Calibri"/>
          <w:lang w:val="en-GB" w:eastAsia="en-GB"/>
        </w:rPr>
        <w:t xml:space="preserve">Jasper Flex </w:t>
      </w:r>
      <w:r w:rsidR="00DB2C21">
        <w:rPr>
          <w:rFonts w:ascii="Calibri" w:hAnsi="Calibri" w:cs="Calibri"/>
          <w:lang w:val="en-GB" w:eastAsia="en-GB"/>
        </w:rPr>
        <w:t>leverages the original</w:t>
      </w:r>
      <w:r w:rsidR="006B5BC5">
        <w:rPr>
          <w:rFonts w:ascii="Calibri" w:hAnsi="Calibri" w:cs="Calibri"/>
          <w:lang w:val="en-GB" w:eastAsia="en-GB"/>
        </w:rPr>
        <w:t xml:space="preserve"> Jasper’s</w:t>
      </w:r>
      <w:r w:rsidRPr="00CF50FB">
        <w:rPr>
          <w:rFonts w:ascii="Calibri" w:hAnsi="Calibri" w:cs="Calibri"/>
          <w:lang w:val="en-GB" w:eastAsia="en-GB"/>
        </w:rPr>
        <w:t xml:space="preserve"> </w:t>
      </w:r>
      <w:r w:rsidR="003A15A1">
        <w:rPr>
          <w:rFonts w:ascii="Calibri" w:hAnsi="Calibri" w:cs="Calibri"/>
          <w:lang w:val="en-GB" w:eastAsia="en-GB"/>
        </w:rPr>
        <w:t>novel</w:t>
      </w:r>
      <w:r w:rsidRPr="00CF50FB">
        <w:rPr>
          <w:rFonts w:ascii="Calibri" w:hAnsi="Calibri" w:cs="Calibri"/>
          <w:lang w:val="en-GB" w:eastAsia="en-GB"/>
        </w:rPr>
        <w:t xml:space="preserve"> approach in the </w:t>
      </w:r>
      <w:r w:rsidR="00DB2C21">
        <w:rPr>
          <w:rFonts w:ascii="Calibri" w:hAnsi="Calibri" w:cs="Calibri"/>
          <w:lang w:val="en-GB" w:eastAsia="en-GB"/>
        </w:rPr>
        <w:t>field</w:t>
      </w:r>
      <w:r w:rsidRPr="00CF50FB">
        <w:rPr>
          <w:rFonts w:ascii="Calibri" w:hAnsi="Calibri" w:cs="Calibri"/>
          <w:lang w:val="en-GB" w:eastAsia="en-GB"/>
        </w:rPr>
        <w:t xml:space="preserve"> of ultrafast lasers. </w:t>
      </w:r>
      <w:r w:rsidR="00DB2C21">
        <w:rPr>
          <w:rFonts w:ascii="Calibri" w:hAnsi="Calibri" w:cs="Calibri"/>
          <w:lang w:val="en-GB" w:eastAsia="en-GB"/>
        </w:rPr>
        <w:t>Arguably</w:t>
      </w:r>
      <w:r w:rsidRPr="00CF50FB">
        <w:rPr>
          <w:rFonts w:ascii="Calibri" w:hAnsi="Calibri" w:cs="Calibri"/>
          <w:lang w:val="en-GB" w:eastAsia="en-GB"/>
        </w:rPr>
        <w:t xml:space="preserve"> the most important part of the laser</w:t>
      </w:r>
      <w:r w:rsidR="00DB2C21">
        <w:rPr>
          <w:rFonts w:ascii="Calibri" w:hAnsi="Calibri" w:cs="Calibri"/>
          <w:lang w:val="en-GB" w:eastAsia="en-GB"/>
        </w:rPr>
        <w:t>,</w:t>
      </w:r>
      <w:r w:rsidRPr="00CF50FB">
        <w:rPr>
          <w:rFonts w:ascii="Calibri" w:hAnsi="Calibri" w:cs="Calibri"/>
          <w:lang w:val="en-GB" w:eastAsia="en-GB"/>
        </w:rPr>
        <w:t xml:space="preserve"> </w:t>
      </w:r>
      <w:r w:rsidR="003A15A1">
        <w:rPr>
          <w:rFonts w:ascii="Calibri" w:hAnsi="Calibri" w:cs="Calibri"/>
          <w:lang w:val="en-GB" w:eastAsia="en-GB"/>
        </w:rPr>
        <w:t>the</w:t>
      </w:r>
      <w:r w:rsidRPr="00CF50FB">
        <w:rPr>
          <w:rFonts w:ascii="Calibri" w:hAnsi="Calibri" w:cs="Calibri"/>
          <w:lang w:val="en-GB" w:eastAsia="en-GB"/>
        </w:rPr>
        <w:t xml:space="preserve"> femtosecond oscillator </w:t>
      </w:r>
      <w:r w:rsidR="00DB2C21">
        <w:rPr>
          <w:rFonts w:ascii="Calibri" w:hAnsi="Calibri" w:cs="Calibri"/>
          <w:lang w:val="en-GB" w:eastAsia="en-GB"/>
        </w:rPr>
        <w:t>serves as</w:t>
      </w:r>
      <w:r w:rsidRPr="00CF50FB">
        <w:rPr>
          <w:rFonts w:ascii="Calibri" w:hAnsi="Calibri" w:cs="Calibri"/>
          <w:lang w:val="en-GB" w:eastAsia="en-GB"/>
        </w:rPr>
        <w:t xml:space="preserve"> the heart of every system. </w:t>
      </w:r>
      <w:r w:rsidR="003A15A1">
        <w:rPr>
          <w:rFonts w:ascii="Calibri" w:hAnsi="Calibri" w:cs="Calibri"/>
          <w:lang w:val="en-GB" w:eastAsia="en-GB"/>
        </w:rPr>
        <w:t>Applying Fluence’s unique technology, the Jasper Flex’s all-fiber, SESAM-free oscillator has been</w:t>
      </w:r>
      <w:r w:rsidRPr="00CF50FB">
        <w:rPr>
          <w:rFonts w:ascii="Calibri" w:hAnsi="Calibri" w:cs="Calibri"/>
          <w:lang w:val="en-GB" w:eastAsia="en-GB"/>
        </w:rPr>
        <w:t xml:space="preserve"> tested to operate at 40g vibration and in a vast range of temperatures </w:t>
      </w:r>
      <w:r w:rsidR="003A15A1">
        <w:rPr>
          <w:rFonts w:ascii="Calibri" w:hAnsi="Calibri" w:cs="Calibri"/>
          <w:lang w:val="en-GB" w:eastAsia="en-GB"/>
        </w:rPr>
        <w:t>(</w:t>
      </w:r>
      <w:r w:rsidRPr="00CF50FB">
        <w:rPr>
          <w:rFonts w:ascii="Calibri" w:hAnsi="Calibri" w:cs="Calibri"/>
          <w:lang w:val="en-GB" w:eastAsia="en-GB"/>
        </w:rPr>
        <w:t>spanning </w:t>
      </w:r>
      <w:r w:rsidR="00DB2C21">
        <w:rPr>
          <w:rFonts w:ascii="Calibri" w:hAnsi="Calibri" w:cs="Calibri"/>
          <w:lang w:val="en-GB" w:eastAsia="en-GB"/>
        </w:rPr>
        <w:t>more than</w:t>
      </w:r>
      <w:r w:rsidRPr="00CF50FB">
        <w:rPr>
          <w:rFonts w:ascii="Calibri" w:hAnsi="Calibri" w:cs="Calibri"/>
          <w:lang w:val="en-GB" w:eastAsia="en-GB"/>
        </w:rPr>
        <w:t xml:space="preserve"> 50 deg C</w:t>
      </w:r>
      <w:r w:rsidR="003A15A1">
        <w:rPr>
          <w:rFonts w:ascii="Calibri" w:hAnsi="Calibri" w:cs="Calibri"/>
          <w:lang w:val="en-GB" w:eastAsia="en-GB"/>
        </w:rPr>
        <w:t>)</w:t>
      </w:r>
      <w:r w:rsidRPr="00CF50FB">
        <w:rPr>
          <w:rFonts w:ascii="Calibri" w:hAnsi="Calibri" w:cs="Calibri"/>
          <w:lang w:val="en-GB" w:eastAsia="en-GB"/>
        </w:rPr>
        <w:t>. The oscillator</w:t>
      </w:r>
      <w:r w:rsidR="00DB2C21">
        <w:rPr>
          <w:rFonts w:ascii="Calibri" w:hAnsi="Calibri" w:cs="Calibri"/>
          <w:lang w:val="en-GB" w:eastAsia="en-GB"/>
        </w:rPr>
        <w:t>,</w:t>
      </w:r>
      <w:r w:rsidRPr="00CF50FB">
        <w:rPr>
          <w:rFonts w:ascii="Calibri" w:hAnsi="Calibri" w:cs="Calibri"/>
          <w:lang w:val="en-GB" w:eastAsia="en-GB"/>
        </w:rPr>
        <w:t xml:space="preserve"> together with a fiber preamplifier</w:t>
      </w:r>
      <w:r w:rsidR="00DB2C21">
        <w:rPr>
          <w:rFonts w:ascii="Calibri" w:hAnsi="Calibri" w:cs="Calibri"/>
          <w:lang w:val="en-GB" w:eastAsia="en-GB"/>
        </w:rPr>
        <w:t>,</w:t>
      </w:r>
      <w:r w:rsidRPr="00CF50FB">
        <w:rPr>
          <w:rFonts w:ascii="Calibri" w:hAnsi="Calibri" w:cs="Calibri"/>
          <w:lang w:val="en-GB" w:eastAsia="en-GB"/>
        </w:rPr>
        <w:t xml:space="preserve"> create</w:t>
      </w:r>
      <w:r w:rsidR="00DB2C21">
        <w:rPr>
          <w:rFonts w:ascii="Calibri" w:hAnsi="Calibri" w:cs="Calibri"/>
          <w:lang w:val="en-GB" w:eastAsia="en-GB"/>
        </w:rPr>
        <w:t>s</w:t>
      </w:r>
      <w:r w:rsidRPr="00CF50FB">
        <w:rPr>
          <w:rFonts w:ascii="Calibri" w:hAnsi="Calibri" w:cs="Calibri"/>
          <w:lang w:val="en-GB" w:eastAsia="en-GB"/>
        </w:rPr>
        <w:t xml:space="preserve"> a monolithic construction immune to misalignment</w:t>
      </w:r>
      <w:r w:rsidR="00DB2C21">
        <w:rPr>
          <w:rFonts w:ascii="Calibri" w:hAnsi="Calibri" w:cs="Calibri"/>
          <w:lang w:val="en-GB" w:eastAsia="en-GB"/>
        </w:rPr>
        <w:t>. This approach defines</w:t>
      </w:r>
      <w:r w:rsidRPr="00CF50FB">
        <w:rPr>
          <w:rFonts w:ascii="Calibri" w:hAnsi="Calibri" w:cs="Calibri"/>
          <w:lang w:val="en-GB" w:eastAsia="en-GB"/>
        </w:rPr>
        <w:t xml:space="preserve"> the robustness of the Jasper Flex system. </w:t>
      </w:r>
    </w:p>
    <w:p w14:paraId="2F2030B1" w14:textId="77777777" w:rsidR="00CF50FB" w:rsidRPr="00CF50FB" w:rsidRDefault="00CF50FB" w:rsidP="00CF50FB">
      <w:pPr>
        <w:suppressAutoHyphens w:val="0"/>
        <w:rPr>
          <w:rFonts w:ascii="Calibri" w:hAnsi="Calibri" w:cs="Calibri"/>
          <w:lang w:val="en-GB" w:eastAsia="en-GB"/>
        </w:rPr>
      </w:pPr>
    </w:p>
    <w:p w14:paraId="00F8BB50" w14:textId="6754A653" w:rsidR="00CF50FB" w:rsidRDefault="00CF50FB" w:rsidP="00CF50FB">
      <w:pPr>
        <w:suppressAutoHyphens w:val="0"/>
        <w:rPr>
          <w:rFonts w:ascii="Calibri" w:hAnsi="Calibri" w:cs="Calibri"/>
          <w:lang w:val="en-GB" w:eastAsia="en-GB"/>
        </w:rPr>
      </w:pPr>
      <w:r w:rsidRPr="00CF50FB">
        <w:rPr>
          <w:rFonts w:ascii="Calibri" w:hAnsi="Calibri" w:cs="Calibri"/>
          <w:lang w:val="en-GB" w:eastAsia="en-GB"/>
        </w:rPr>
        <w:t>Jasper Flex, together with optional harmonic modules (SHG, THG, FHG)</w:t>
      </w:r>
      <w:r w:rsidR="003A15A1">
        <w:rPr>
          <w:rFonts w:ascii="Calibri" w:hAnsi="Calibri" w:cs="Calibri"/>
          <w:lang w:val="en-GB" w:eastAsia="en-GB"/>
        </w:rPr>
        <w:t>,</w:t>
      </w:r>
      <w:r w:rsidRPr="00CF50FB">
        <w:rPr>
          <w:rFonts w:ascii="Calibri" w:hAnsi="Calibri" w:cs="Calibri"/>
          <w:lang w:val="en-GB" w:eastAsia="en-GB"/>
        </w:rPr>
        <w:t xml:space="preserve"> is a versatile tool</w:t>
      </w:r>
      <w:r w:rsidR="00DB2C21">
        <w:rPr>
          <w:rFonts w:ascii="Calibri" w:hAnsi="Calibri" w:cs="Calibri"/>
          <w:lang w:val="en-GB" w:eastAsia="en-GB"/>
        </w:rPr>
        <w:t xml:space="preserve"> that is</w:t>
      </w:r>
      <w:r w:rsidRPr="00CF50FB">
        <w:rPr>
          <w:rFonts w:ascii="Calibri" w:hAnsi="Calibri" w:cs="Calibri"/>
          <w:lang w:val="en-GB" w:eastAsia="en-GB"/>
        </w:rPr>
        <w:t xml:space="preserve"> especially useful in applications </w:t>
      </w:r>
      <w:r w:rsidR="007E2E47">
        <w:rPr>
          <w:rFonts w:ascii="Calibri" w:hAnsi="Calibri" w:cs="Calibri"/>
          <w:lang w:val="en-GB" w:eastAsia="en-GB"/>
        </w:rPr>
        <w:t>such as</w:t>
      </w:r>
      <w:r w:rsidRPr="00CF50FB">
        <w:rPr>
          <w:rFonts w:ascii="Calibri" w:hAnsi="Calibri" w:cs="Calibri"/>
          <w:lang w:val="en-GB" w:eastAsia="en-GB"/>
        </w:rPr>
        <w:t xml:space="preserve"> display repair</w:t>
      </w:r>
      <w:r w:rsidR="006B5BC5">
        <w:rPr>
          <w:rFonts w:ascii="Calibri" w:hAnsi="Calibri" w:cs="Calibri"/>
          <w:lang w:val="en-GB" w:eastAsia="en-GB"/>
        </w:rPr>
        <w:t>s</w:t>
      </w:r>
      <w:r w:rsidRPr="00CF50FB">
        <w:rPr>
          <w:rFonts w:ascii="Calibri" w:hAnsi="Calibri" w:cs="Calibri"/>
          <w:lang w:val="en-GB" w:eastAsia="en-GB"/>
        </w:rPr>
        <w:t xml:space="preserve"> and micromachining. </w:t>
      </w:r>
      <w:r w:rsidR="003A15A1">
        <w:rPr>
          <w:rFonts w:ascii="Calibri" w:hAnsi="Calibri" w:cs="Calibri"/>
          <w:lang w:val="en-GB" w:eastAsia="en-GB"/>
        </w:rPr>
        <w:t>It</w:t>
      </w:r>
      <w:r w:rsidRPr="00CF50FB">
        <w:rPr>
          <w:rFonts w:ascii="Calibri" w:hAnsi="Calibri" w:cs="Calibri"/>
          <w:lang w:val="en-GB" w:eastAsia="en-GB"/>
        </w:rPr>
        <w:t xml:space="preserve"> is more than just a femtosecond laser as it offers broad pulse duration</w:t>
      </w:r>
      <w:r w:rsidR="006B5BC5">
        <w:rPr>
          <w:rFonts w:ascii="Calibri" w:hAnsi="Calibri" w:cs="Calibri"/>
          <w:lang w:val="en-GB" w:eastAsia="en-GB"/>
        </w:rPr>
        <w:t xml:space="preserve"> option</w:t>
      </w:r>
      <w:r w:rsidRPr="00CF50FB">
        <w:rPr>
          <w:rFonts w:ascii="Calibri" w:hAnsi="Calibri" w:cs="Calibri"/>
          <w:lang w:val="en-GB" w:eastAsia="en-GB"/>
        </w:rPr>
        <w:t xml:space="preserve"> tuning from &lt;250 fs up to 20 ps. </w:t>
      </w:r>
      <w:r w:rsidR="00DB2C21">
        <w:rPr>
          <w:rFonts w:ascii="Calibri" w:hAnsi="Calibri" w:cs="Calibri"/>
          <w:lang w:val="en-GB" w:eastAsia="en-GB"/>
        </w:rPr>
        <w:t>In addition,</w:t>
      </w:r>
      <w:r w:rsidRPr="00CF50FB">
        <w:rPr>
          <w:rFonts w:ascii="Calibri" w:hAnsi="Calibri" w:cs="Calibri"/>
          <w:lang w:val="en-GB" w:eastAsia="en-GB"/>
        </w:rPr>
        <w:t xml:space="preserve"> </w:t>
      </w:r>
      <w:r w:rsidR="00DB2C21">
        <w:rPr>
          <w:rFonts w:ascii="Calibri" w:hAnsi="Calibri" w:cs="Calibri"/>
          <w:lang w:val="en-GB" w:eastAsia="en-GB"/>
        </w:rPr>
        <w:t>Jasper</w:t>
      </w:r>
      <w:r w:rsidRPr="00CF50FB">
        <w:rPr>
          <w:rFonts w:ascii="Calibri" w:hAnsi="Calibri" w:cs="Calibri"/>
          <w:lang w:val="en-GB" w:eastAsia="en-GB"/>
        </w:rPr>
        <w:t xml:space="preserve"> Flex comes with a burst </w:t>
      </w:r>
      <w:r w:rsidR="002D58A1">
        <w:rPr>
          <w:rFonts w:ascii="Calibri" w:hAnsi="Calibri" w:cs="Calibri"/>
          <w:lang w:val="en-GB" w:eastAsia="en-GB"/>
        </w:rPr>
        <w:t>option included</w:t>
      </w:r>
      <w:r w:rsidRPr="00CF50FB">
        <w:rPr>
          <w:rFonts w:ascii="Calibri" w:hAnsi="Calibri" w:cs="Calibri"/>
          <w:lang w:val="en-GB" w:eastAsia="en-GB"/>
        </w:rPr>
        <w:t xml:space="preserve"> as standard</w:t>
      </w:r>
      <w:r w:rsidR="00DB2C21">
        <w:rPr>
          <w:rFonts w:ascii="Calibri" w:hAnsi="Calibri" w:cs="Calibri"/>
          <w:lang w:val="en-GB" w:eastAsia="en-GB"/>
        </w:rPr>
        <w:t>.</w:t>
      </w:r>
      <w:r w:rsidRPr="00CF50FB">
        <w:rPr>
          <w:rFonts w:ascii="Calibri" w:hAnsi="Calibri" w:cs="Calibri"/>
          <w:lang w:val="en-GB" w:eastAsia="en-GB"/>
        </w:rPr>
        <w:t xml:space="preserve"> </w:t>
      </w:r>
      <w:r w:rsidR="00DB2C21">
        <w:rPr>
          <w:rFonts w:ascii="Calibri" w:hAnsi="Calibri" w:cs="Calibri"/>
          <w:lang w:val="en-GB" w:eastAsia="en-GB"/>
        </w:rPr>
        <w:t>This</w:t>
      </w:r>
      <w:r w:rsidRPr="00CF50FB">
        <w:rPr>
          <w:rFonts w:ascii="Calibri" w:hAnsi="Calibri" w:cs="Calibri"/>
          <w:lang w:val="en-GB" w:eastAsia="en-GB"/>
        </w:rPr>
        <w:t xml:space="preserve"> delivers </w:t>
      </w:r>
      <w:r w:rsidR="006B5BC5">
        <w:rPr>
          <w:rFonts w:ascii="Calibri" w:hAnsi="Calibri" w:cs="Calibri"/>
          <w:lang w:val="en-GB" w:eastAsia="en-GB"/>
        </w:rPr>
        <w:t xml:space="preserve">a </w:t>
      </w:r>
      <w:r w:rsidRPr="00CF50FB">
        <w:rPr>
          <w:rFonts w:ascii="Calibri" w:hAnsi="Calibri" w:cs="Calibri"/>
          <w:lang w:val="en-GB" w:eastAsia="en-GB"/>
        </w:rPr>
        <w:t xml:space="preserve">nanosecond long </w:t>
      </w:r>
      <w:r w:rsidR="003A15A1">
        <w:rPr>
          <w:rFonts w:ascii="Calibri" w:hAnsi="Calibri" w:cs="Calibri"/>
          <w:lang w:val="en-GB" w:eastAsia="en-GB"/>
        </w:rPr>
        <w:t xml:space="preserve">burst </w:t>
      </w:r>
      <w:r w:rsidR="006B5BC5">
        <w:rPr>
          <w:rFonts w:ascii="Calibri" w:hAnsi="Calibri" w:cs="Calibri"/>
          <w:lang w:val="en-GB" w:eastAsia="en-GB"/>
        </w:rPr>
        <w:t xml:space="preserve">of individual femtosecond pulses. </w:t>
      </w:r>
      <w:r w:rsidR="00DB2C21">
        <w:rPr>
          <w:rFonts w:ascii="Calibri" w:hAnsi="Calibri" w:cs="Calibri"/>
          <w:lang w:val="en-GB" w:eastAsia="en-GB"/>
        </w:rPr>
        <w:t>Together,</w:t>
      </w:r>
      <w:r w:rsidR="006B5BC5">
        <w:rPr>
          <w:rFonts w:ascii="Calibri" w:hAnsi="Calibri" w:cs="Calibri"/>
          <w:lang w:val="en-GB" w:eastAsia="en-GB"/>
        </w:rPr>
        <w:t xml:space="preserve"> </w:t>
      </w:r>
      <w:r w:rsidR="002D58A1">
        <w:rPr>
          <w:rFonts w:ascii="Calibri" w:hAnsi="Calibri" w:cs="Calibri"/>
          <w:lang w:val="en-GB" w:eastAsia="en-GB"/>
        </w:rPr>
        <w:t>these features</w:t>
      </w:r>
      <w:r w:rsidR="006B5BC5">
        <w:rPr>
          <w:rFonts w:ascii="Calibri" w:hAnsi="Calibri" w:cs="Calibri"/>
          <w:lang w:val="en-GB" w:eastAsia="en-GB"/>
        </w:rPr>
        <w:t xml:space="preserve"> enhanc</w:t>
      </w:r>
      <w:r w:rsidR="003A15A1">
        <w:rPr>
          <w:rFonts w:ascii="Calibri" w:hAnsi="Calibri" w:cs="Calibri"/>
          <w:lang w:val="en-GB" w:eastAsia="en-GB"/>
        </w:rPr>
        <w:t>e</w:t>
      </w:r>
      <w:r w:rsidR="006B5BC5">
        <w:rPr>
          <w:rFonts w:ascii="Calibri" w:hAnsi="Calibri" w:cs="Calibri"/>
          <w:lang w:val="en-GB" w:eastAsia="en-GB"/>
        </w:rPr>
        <w:t xml:space="preserve"> processing speeds</w:t>
      </w:r>
      <w:r w:rsidR="00DB2C21">
        <w:rPr>
          <w:rFonts w:ascii="Calibri" w:hAnsi="Calibri" w:cs="Calibri"/>
          <w:lang w:val="en-GB" w:eastAsia="en-GB"/>
        </w:rPr>
        <w:t>, thus enabling</w:t>
      </w:r>
      <w:r w:rsidR="006B5BC5">
        <w:rPr>
          <w:rFonts w:ascii="Calibri" w:hAnsi="Calibri" w:cs="Calibri"/>
          <w:lang w:val="en-GB" w:eastAsia="en-GB"/>
        </w:rPr>
        <w:t xml:space="preserve"> </w:t>
      </w:r>
      <w:r w:rsidR="007E2E47">
        <w:rPr>
          <w:rFonts w:ascii="Calibri" w:hAnsi="Calibri" w:cs="Calibri"/>
          <w:lang w:val="en-GB" w:eastAsia="en-GB"/>
        </w:rPr>
        <w:t>users’</w:t>
      </w:r>
      <w:r w:rsidR="006B5BC5">
        <w:rPr>
          <w:rFonts w:ascii="Calibri" w:hAnsi="Calibri" w:cs="Calibri"/>
          <w:lang w:val="en-GB" w:eastAsia="en-GB"/>
        </w:rPr>
        <w:t xml:space="preserve"> application</w:t>
      </w:r>
      <w:r w:rsidR="007E2E47">
        <w:rPr>
          <w:rFonts w:ascii="Calibri" w:hAnsi="Calibri" w:cs="Calibri"/>
          <w:lang w:val="en-GB" w:eastAsia="en-GB"/>
        </w:rPr>
        <w:t>s</w:t>
      </w:r>
      <w:r w:rsidR="00DB2C21">
        <w:rPr>
          <w:rFonts w:ascii="Calibri" w:hAnsi="Calibri" w:cs="Calibri"/>
          <w:lang w:val="en-GB" w:eastAsia="en-GB"/>
        </w:rPr>
        <w:t xml:space="preserve"> to</w:t>
      </w:r>
      <w:r w:rsidR="003A15A1">
        <w:rPr>
          <w:rFonts w:ascii="Calibri" w:hAnsi="Calibri" w:cs="Calibri"/>
          <w:lang w:val="en-GB" w:eastAsia="en-GB"/>
        </w:rPr>
        <w:t xml:space="preserve"> run</w:t>
      </w:r>
      <w:r w:rsidR="00DB2C21">
        <w:rPr>
          <w:rFonts w:ascii="Calibri" w:hAnsi="Calibri" w:cs="Calibri"/>
          <w:lang w:val="en-GB" w:eastAsia="en-GB"/>
        </w:rPr>
        <w:t xml:space="preserve"> </w:t>
      </w:r>
      <w:r w:rsidR="006B5BC5">
        <w:rPr>
          <w:rFonts w:ascii="Calibri" w:hAnsi="Calibri" w:cs="Calibri"/>
          <w:lang w:val="en-GB" w:eastAsia="en-GB"/>
        </w:rPr>
        <w:t>more efficient</w:t>
      </w:r>
      <w:r w:rsidR="00DB2C21">
        <w:rPr>
          <w:rFonts w:ascii="Calibri" w:hAnsi="Calibri" w:cs="Calibri"/>
          <w:lang w:val="en-GB" w:eastAsia="en-GB"/>
        </w:rPr>
        <w:t xml:space="preserve"> than ever before</w:t>
      </w:r>
      <w:r w:rsidR="006B5BC5">
        <w:rPr>
          <w:rFonts w:ascii="Calibri" w:hAnsi="Calibri" w:cs="Calibri"/>
          <w:lang w:val="en-GB" w:eastAsia="en-GB"/>
        </w:rPr>
        <w:t xml:space="preserve">. </w:t>
      </w:r>
    </w:p>
    <w:p w14:paraId="6136AAB3" w14:textId="77777777" w:rsidR="00CF50FB" w:rsidRDefault="00CF50FB" w:rsidP="00CF50FB">
      <w:pPr>
        <w:suppressAutoHyphens w:val="0"/>
        <w:rPr>
          <w:rFonts w:ascii="Calibri" w:hAnsi="Calibri" w:cs="Calibri"/>
          <w:lang w:val="en-GB" w:eastAsia="en-GB"/>
        </w:rPr>
      </w:pPr>
    </w:p>
    <w:p w14:paraId="093F8F8A" w14:textId="77777777" w:rsidR="00CF50FB" w:rsidRPr="00CF50FB" w:rsidRDefault="00CF50FB" w:rsidP="00CF50FB">
      <w:pPr>
        <w:suppressAutoHyphens w:val="0"/>
        <w:rPr>
          <w:rFonts w:ascii="Calibri" w:hAnsi="Calibri" w:cs="Calibri"/>
          <w:lang w:val="en-GB" w:eastAsia="en-GB"/>
        </w:rPr>
      </w:pPr>
    </w:p>
    <w:p w14:paraId="66725F65" w14:textId="77777777" w:rsidR="007539CD" w:rsidRPr="00CF50FB" w:rsidRDefault="00CF50FB" w:rsidP="00CF50FB">
      <w:pPr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4CC2A3B8" wp14:editId="620FB79D">
            <wp:extent cx="3484571" cy="2145047"/>
            <wp:effectExtent l="0" t="0" r="0" b="0"/>
            <wp:docPr id="3" name="Picture 3" descr="A close up of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electronic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7818" cy="215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39CD" w:rsidRPr="00CF50FB" w:rsidSect="00390CB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814" w:right="1134" w:bottom="1588" w:left="113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FA5117" w14:textId="77777777" w:rsidR="00950464" w:rsidRDefault="00950464" w:rsidP="00F32DB6">
      <w:r>
        <w:separator/>
      </w:r>
    </w:p>
  </w:endnote>
  <w:endnote w:type="continuationSeparator" w:id="0">
    <w:p w14:paraId="54337B94" w14:textId="77777777" w:rsidR="00950464" w:rsidRDefault="00950464" w:rsidP="00F32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 CE">
    <w:altName w:val="Segoe UI"/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83EBA5" w14:textId="77777777" w:rsidR="00446645" w:rsidRDefault="004466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BB7411" w14:textId="77777777" w:rsidR="00F32DB6" w:rsidRDefault="00F32DB6" w:rsidP="005A57E7">
    <w:pPr>
      <w:pStyle w:val="Footer"/>
      <w:ind w:left="-567"/>
    </w:pPr>
    <w:r>
      <w:rPr>
        <w:noProof/>
        <w:lang w:val="en-US" w:eastAsia="en-US"/>
      </w:rPr>
      <w:drawing>
        <wp:inline distT="0" distB="0" distL="0" distR="0" wp14:anchorId="334C68E2" wp14:editId="156064E5">
          <wp:extent cx="6840000" cy="431310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431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3B1DF9" w14:textId="77777777" w:rsidR="00446645" w:rsidRDefault="004466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D71B4C" w14:textId="77777777" w:rsidR="00950464" w:rsidRDefault="00950464" w:rsidP="00F32DB6">
      <w:r>
        <w:separator/>
      </w:r>
    </w:p>
  </w:footnote>
  <w:footnote w:type="continuationSeparator" w:id="0">
    <w:p w14:paraId="7A527D0C" w14:textId="77777777" w:rsidR="00950464" w:rsidRDefault="00950464" w:rsidP="00F32D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6953A5" w14:textId="77777777" w:rsidR="00446645" w:rsidRDefault="004466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5128A0" w14:textId="77777777" w:rsidR="00EA4D61" w:rsidRDefault="00EA4D61" w:rsidP="005A57E7">
    <w:pPr>
      <w:pStyle w:val="Header"/>
      <w:tabs>
        <w:tab w:val="clear" w:pos="9406"/>
      </w:tabs>
      <w:ind w:left="-567" w:right="-567"/>
    </w:pPr>
    <w:r>
      <w:rPr>
        <w:noProof/>
        <w:lang w:val="en-US" w:eastAsia="en-US"/>
      </w:rPr>
      <w:drawing>
        <wp:inline distT="0" distB="0" distL="0" distR="0" wp14:anchorId="7290FFCC" wp14:editId="3FB23949">
          <wp:extent cx="6838857" cy="576000"/>
          <wp:effectExtent l="0" t="0" r="0" b="825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8857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0DD9EA" w14:textId="77777777" w:rsidR="00446645" w:rsidRDefault="0044664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0FB"/>
    <w:rsid w:val="000057BC"/>
    <w:rsid w:val="00012938"/>
    <w:rsid w:val="002721F3"/>
    <w:rsid w:val="002D58A1"/>
    <w:rsid w:val="00390CB8"/>
    <w:rsid w:val="003A15A1"/>
    <w:rsid w:val="00436324"/>
    <w:rsid w:val="00446645"/>
    <w:rsid w:val="00564AB3"/>
    <w:rsid w:val="00576060"/>
    <w:rsid w:val="005A57E7"/>
    <w:rsid w:val="006B5BC5"/>
    <w:rsid w:val="007539CD"/>
    <w:rsid w:val="00781F52"/>
    <w:rsid w:val="007D33C8"/>
    <w:rsid w:val="007E2E47"/>
    <w:rsid w:val="00950464"/>
    <w:rsid w:val="00B748C5"/>
    <w:rsid w:val="00BA410A"/>
    <w:rsid w:val="00CF50FB"/>
    <w:rsid w:val="00D126BE"/>
    <w:rsid w:val="00D2226C"/>
    <w:rsid w:val="00DB2C21"/>
    <w:rsid w:val="00DC0611"/>
    <w:rsid w:val="00EA4D61"/>
    <w:rsid w:val="00F32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919B92"/>
  <w15:docId w15:val="{9A8A30CD-96C7-4E40-842E-DA279B33F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39CD"/>
    <w:pPr>
      <w:suppressAutoHyphens/>
      <w:spacing w:after="0" w:line="240" w:lineRule="auto"/>
    </w:pPr>
    <w:rPr>
      <w:rFonts w:eastAsia="Times New Roman" w:cs="Times New Roman"/>
      <w:sz w:val="24"/>
      <w:szCs w:val="24"/>
      <w:lang w:val="pl-PL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2DB6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2DB6"/>
  </w:style>
  <w:style w:type="paragraph" w:styleId="Footer">
    <w:name w:val="footer"/>
    <w:basedOn w:val="Normal"/>
    <w:link w:val="FooterChar"/>
    <w:uiPriority w:val="99"/>
    <w:unhideWhenUsed/>
    <w:rsid w:val="00F32DB6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2DB6"/>
  </w:style>
  <w:style w:type="paragraph" w:styleId="BalloonText">
    <w:name w:val="Balloon Text"/>
    <w:basedOn w:val="Normal"/>
    <w:link w:val="BalloonTextChar"/>
    <w:uiPriority w:val="99"/>
    <w:semiHidden/>
    <w:unhideWhenUsed/>
    <w:rsid w:val="000057BC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7BC"/>
    <w:rPr>
      <w:rFonts w:ascii="Lucida Grande CE" w:eastAsia="Times New Roman" w:hAnsi="Lucida Grande CE" w:cs="Lucida Grande CE"/>
      <w:sz w:val="18"/>
      <w:szCs w:val="18"/>
      <w:lang w:val="pl-P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05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4B842-64E2-4212-B779-C67CFCC6D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Biuro Fluence</cp:lastModifiedBy>
  <cp:revision>3</cp:revision>
  <cp:lastPrinted>2019-01-10T09:08:00Z</cp:lastPrinted>
  <dcterms:created xsi:type="dcterms:W3CDTF">2020-10-05T07:06:00Z</dcterms:created>
  <dcterms:modified xsi:type="dcterms:W3CDTF">2020-10-05T07:06:00Z</dcterms:modified>
</cp:coreProperties>
</file>